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17" w:rsidRPr="005F6367" w:rsidRDefault="00344627" w:rsidP="00180F17">
      <w:pPr>
        <w:rPr>
          <w:rFonts w:asciiTheme="majorEastAsia" w:eastAsiaTheme="majorEastAsia" w:hAnsiTheme="majorEastAsia"/>
          <w:b/>
          <w:sz w:val="22"/>
        </w:rPr>
      </w:pPr>
      <w:r w:rsidRPr="005F6367">
        <w:rPr>
          <w:rFonts w:asciiTheme="majorEastAsia" w:eastAsiaTheme="majorEastAsia" w:hAnsiTheme="majorEastAsia" w:hint="eastAsia"/>
          <w:b/>
          <w:sz w:val="22"/>
        </w:rPr>
        <w:t>第</w:t>
      </w:r>
      <w:r w:rsidR="00180F17" w:rsidRPr="005F6367">
        <w:rPr>
          <w:rFonts w:asciiTheme="majorEastAsia" w:eastAsiaTheme="majorEastAsia" w:hAnsiTheme="majorEastAsia"/>
          <w:b/>
          <w:sz w:val="22"/>
        </w:rPr>
        <w:t>4</w:t>
      </w:r>
      <w:r w:rsidRPr="005F6367">
        <w:rPr>
          <w:rFonts w:asciiTheme="majorEastAsia" w:eastAsiaTheme="majorEastAsia" w:hAnsiTheme="majorEastAsia" w:cs="Batang" w:hint="eastAsia"/>
          <w:b/>
          <w:sz w:val="22"/>
        </w:rPr>
        <w:t>課</w:t>
      </w:r>
      <w:r w:rsidR="00180F17" w:rsidRPr="005F6367">
        <w:rPr>
          <w:rFonts w:asciiTheme="majorEastAsia" w:eastAsiaTheme="majorEastAsia" w:hAnsiTheme="majorEastAsia"/>
          <w:b/>
          <w:sz w:val="22"/>
        </w:rPr>
        <w:t>.</w:t>
      </w:r>
      <w:r w:rsidRPr="005F6367">
        <w:rPr>
          <w:rFonts w:asciiTheme="majorEastAsia" w:eastAsiaTheme="majorEastAsia" w:hAnsiTheme="majorEastAsia" w:hint="eastAsia"/>
          <w:b/>
          <w:sz w:val="22"/>
        </w:rPr>
        <w:t>イエス様の３大職務</w:t>
      </w:r>
      <w:r w:rsidR="00180F17" w:rsidRPr="005F6367">
        <w:rPr>
          <w:rFonts w:asciiTheme="majorEastAsia" w:eastAsiaTheme="majorEastAsia" w:hAnsiTheme="majorEastAsia"/>
          <w:b/>
          <w:sz w:val="22"/>
        </w:rPr>
        <w:t xml:space="preserve"> </w:t>
      </w:r>
      <w:r w:rsidR="00180F17" w:rsidRPr="005F6367">
        <w:rPr>
          <w:rFonts w:asciiTheme="majorEastAsia" w:eastAsiaTheme="majorEastAsia" w:hAnsiTheme="majorEastAsia" w:cs="Batang" w:hint="eastAsia"/>
          <w:b/>
          <w:sz w:val="22"/>
        </w:rPr>
        <w:t>(</w:t>
      </w:r>
      <w:r w:rsidR="00180F17" w:rsidRPr="005F6367">
        <w:rPr>
          <w:rFonts w:asciiTheme="majorEastAsia" w:eastAsiaTheme="majorEastAsia" w:hAnsiTheme="majorEastAsia" w:cs="Batang"/>
          <w:b/>
          <w:sz w:val="22"/>
        </w:rPr>
        <w:t>2018/07/29</w:t>
      </w:r>
      <w:r w:rsidR="00180F17" w:rsidRPr="005F6367">
        <w:rPr>
          <w:rFonts w:asciiTheme="majorEastAsia" w:eastAsiaTheme="majorEastAsia" w:hAnsiTheme="majorEastAsia" w:cs="Batang" w:hint="eastAsia"/>
          <w:b/>
          <w:sz w:val="22"/>
        </w:rPr>
        <w:t>)</w:t>
      </w:r>
    </w:p>
    <w:p w:rsidR="00D14C08" w:rsidRPr="005F6367" w:rsidRDefault="00D14C08" w:rsidP="00D14C08">
      <w:pPr>
        <w:rPr>
          <w:rFonts w:asciiTheme="majorEastAsia" w:eastAsiaTheme="majorEastAsia" w:hAnsiTheme="majorEastAsia"/>
          <w:sz w:val="22"/>
          <w:lang w:eastAsia="ko-KR"/>
        </w:rPr>
      </w:pPr>
      <w:r w:rsidRPr="005F6367">
        <w:rPr>
          <w:rFonts w:asciiTheme="majorEastAsia" w:eastAsiaTheme="majorEastAsia" w:hAnsiTheme="majorEastAsia" w:hint="eastAsia"/>
          <w:sz w:val="22"/>
          <w:lang w:eastAsia="ko-KR"/>
        </w:rPr>
        <w:t>◎賛美(</w:t>
      </w:r>
      <w:r w:rsidRPr="005F6367">
        <w:rPr>
          <w:rFonts w:asciiTheme="majorEastAsia" w:eastAsiaTheme="majorEastAsia" w:hAnsiTheme="majorEastAsia" w:cs="Batang" w:hint="eastAsia"/>
          <w:sz w:val="22"/>
          <w:lang w:eastAsia="ko-KR"/>
        </w:rPr>
        <w:t>一同</w:t>
      </w:r>
      <w:r w:rsidRPr="005F6367">
        <w:rPr>
          <w:rFonts w:asciiTheme="majorEastAsia" w:eastAsiaTheme="majorEastAsia" w:hAnsiTheme="majorEastAsia" w:hint="eastAsia"/>
          <w:sz w:val="22"/>
          <w:lang w:eastAsia="ko-KR"/>
        </w:rPr>
        <w:t>) : 韓日</w:t>
      </w:r>
      <w:r w:rsidR="009A39A6" w:rsidRPr="005F6367">
        <w:rPr>
          <w:rFonts w:asciiTheme="majorEastAsia" w:eastAsiaTheme="majorEastAsia" w:hAnsiTheme="majorEastAsia" w:hint="eastAsia"/>
          <w:sz w:val="22"/>
        </w:rPr>
        <w:t>88</w:t>
      </w:r>
      <w:r w:rsidRPr="005F6367">
        <w:rPr>
          <w:rFonts w:asciiTheme="majorEastAsia" w:eastAsiaTheme="majorEastAsia" w:hAnsiTheme="majorEastAsia" w:cs="Batang" w:hint="eastAsia"/>
          <w:sz w:val="22"/>
          <w:lang w:eastAsia="ko-KR"/>
        </w:rPr>
        <w:t>番</w:t>
      </w:r>
      <w:r w:rsidRPr="005F6367">
        <w:rPr>
          <w:rFonts w:asciiTheme="majorEastAsia" w:eastAsiaTheme="majorEastAsia" w:hAnsiTheme="majorEastAsia" w:hint="eastAsia"/>
          <w:sz w:val="22"/>
        </w:rPr>
        <w:t>、</w:t>
      </w:r>
      <w:r w:rsidRPr="005F6367">
        <w:rPr>
          <w:rFonts w:asciiTheme="majorEastAsia" w:eastAsiaTheme="majorEastAsia" w:hAnsiTheme="majorEastAsia" w:hint="eastAsia"/>
          <w:sz w:val="22"/>
          <w:lang w:eastAsia="ko-KR"/>
        </w:rPr>
        <w:t>韓日</w:t>
      </w:r>
      <w:r w:rsidR="009A39A6" w:rsidRPr="005F6367">
        <w:rPr>
          <w:rFonts w:asciiTheme="majorEastAsia" w:eastAsiaTheme="majorEastAsia" w:hAnsiTheme="majorEastAsia" w:hint="eastAsia"/>
          <w:sz w:val="22"/>
        </w:rPr>
        <w:t>102</w:t>
      </w:r>
      <w:r w:rsidRPr="005F6367">
        <w:rPr>
          <w:rFonts w:asciiTheme="majorEastAsia" w:eastAsiaTheme="majorEastAsia" w:hAnsiTheme="majorEastAsia" w:cs="Batang" w:hint="eastAsia"/>
          <w:sz w:val="22"/>
          <w:lang w:eastAsia="ko-KR"/>
        </w:rPr>
        <w:t>番</w:t>
      </w:r>
    </w:p>
    <w:p w:rsidR="00D14C08" w:rsidRPr="005F6367" w:rsidRDefault="00D14C08" w:rsidP="00D14C08">
      <w:pPr>
        <w:rPr>
          <w:rFonts w:asciiTheme="majorEastAsia" w:eastAsiaTheme="majorEastAsia" w:hAnsiTheme="majorEastAsia"/>
          <w:sz w:val="22"/>
        </w:rPr>
      </w:pPr>
      <w:r w:rsidRPr="005F6367">
        <w:rPr>
          <w:rFonts w:asciiTheme="majorEastAsia" w:eastAsiaTheme="majorEastAsia" w:hAnsiTheme="majorEastAsia" w:hint="eastAsia"/>
          <w:sz w:val="22"/>
        </w:rPr>
        <w:t>◎信仰告白(</w:t>
      </w:r>
      <w:r w:rsidRPr="005F6367">
        <w:rPr>
          <w:rFonts w:asciiTheme="majorEastAsia" w:eastAsiaTheme="majorEastAsia" w:hAnsiTheme="majorEastAsia" w:cs="Batang" w:hint="eastAsia"/>
          <w:sz w:val="22"/>
        </w:rPr>
        <w:t>一同</w:t>
      </w:r>
      <w:r w:rsidRPr="005F6367">
        <w:rPr>
          <w:rFonts w:asciiTheme="majorEastAsia" w:eastAsiaTheme="majorEastAsia" w:hAnsiTheme="majorEastAsia" w:hint="eastAsia"/>
          <w:sz w:val="22"/>
        </w:rPr>
        <w:t>) :使徒信条　　◎御言葉朗読(</w:t>
      </w:r>
      <w:r w:rsidRPr="005F6367">
        <w:rPr>
          <w:rFonts w:asciiTheme="majorEastAsia" w:eastAsiaTheme="majorEastAsia" w:hAnsiTheme="majorEastAsia" w:cs="Batang" w:hint="eastAsia"/>
          <w:sz w:val="22"/>
        </w:rPr>
        <w:t>一同</w:t>
      </w:r>
      <w:r w:rsidRPr="005F6367">
        <w:rPr>
          <w:rFonts w:asciiTheme="majorEastAsia" w:eastAsiaTheme="majorEastAsia" w:hAnsiTheme="majorEastAsia" w:hint="eastAsia"/>
          <w:sz w:val="22"/>
        </w:rPr>
        <w:t>) :</w:t>
      </w:r>
      <w:r w:rsidR="009A39A6" w:rsidRPr="005F6367">
        <w:rPr>
          <w:rFonts w:asciiTheme="majorEastAsia" w:eastAsiaTheme="majorEastAsia" w:hAnsiTheme="majorEastAsia" w:hint="eastAsia"/>
          <w:sz w:val="22"/>
        </w:rPr>
        <w:t>ルカ</w:t>
      </w:r>
      <w:r w:rsidRPr="005F6367">
        <w:rPr>
          <w:rFonts w:asciiTheme="majorEastAsia" w:eastAsiaTheme="majorEastAsia" w:hAnsiTheme="majorEastAsia" w:hint="eastAsia"/>
          <w:sz w:val="22"/>
        </w:rPr>
        <w:t>の福音書</w:t>
      </w:r>
      <w:r w:rsidR="009A39A6" w:rsidRPr="005F6367">
        <w:rPr>
          <w:rFonts w:asciiTheme="majorEastAsia" w:eastAsiaTheme="majorEastAsia" w:hAnsiTheme="majorEastAsia" w:hint="eastAsia"/>
          <w:sz w:val="22"/>
        </w:rPr>
        <w:t xml:space="preserve"> 4</w:t>
      </w:r>
      <w:r w:rsidRPr="005F6367">
        <w:rPr>
          <w:rFonts w:asciiTheme="majorEastAsia" w:eastAsiaTheme="majorEastAsia" w:hAnsiTheme="majorEastAsia" w:hint="eastAsia"/>
          <w:sz w:val="22"/>
        </w:rPr>
        <w:t>章</w:t>
      </w:r>
      <w:r w:rsidR="009A39A6" w:rsidRPr="005F6367">
        <w:rPr>
          <w:rFonts w:asciiTheme="majorEastAsia" w:eastAsiaTheme="majorEastAsia" w:hAnsiTheme="majorEastAsia" w:hint="eastAsia"/>
          <w:sz w:val="22"/>
        </w:rPr>
        <w:t>18-19</w:t>
      </w:r>
      <w:r w:rsidRPr="005F6367">
        <w:rPr>
          <w:rFonts w:asciiTheme="majorEastAsia" w:eastAsiaTheme="majorEastAsia" w:hAnsiTheme="majorEastAsia" w:hint="eastAsia"/>
          <w:sz w:val="22"/>
        </w:rPr>
        <w:t>節</w:t>
      </w:r>
    </w:p>
    <w:p w:rsidR="00D14C08" w:rsidRPr="005F6367" w:rsidRDefault="00D14C08" w:rsidP="00D14C08">
      <w:pPr>
        <w:rPr>
          <w:rFonts w:asciiTheme="majorEastAsia" w:eastAsiaTheme="majorEastAsia" w:hAnsiTheme="majorEastAsia"/>
          <w:sz w:val="22"/>
        </w:rPr>
      </w:pPr>
      <w:r w:rsidRPr="005F6367">
        <w:rPr>
          <w:rFonts w:asciiTheme="majorEastAsia" w:eastAsiaTheme="majorEastAsia" w:hAnsiTheme="majorEastAsia" w:hint="eastAsia"/>
          <w:sz w:val="22"/>
        </w:rPr>
        <w:t>◎本文朗読　◎主の祈り(一同) : 最後に</w:t>
      </w:r>
    </w:p>
    <w:p w:rsidR="00D14C08" w:rsidRPr="005F6367" w:rsidRDefault="00D14C08" w:rsidP="00D14C08">
      <w:pPr>
        <w:rPr>
          <w:rFonts w:asciiTheme="majorEastAsia" w:eastAsiaTheme="majorEastAsia" w:hAnsiTheme="majorEastAsia" w:hint="eastAsia"/>
          <w:sz w:val="22"/>
          <w:lang w:eastAsia="ko-KR"/>
        </w:rPr>
      </w:pPr>
      <w:r w:rsidRPr="005F6367">
        <w:rPr>
          <w:rFonts w:asciiTheme="majorEastAsia" w:eastAsiaTheme="majorEastAsia" w:hAnsiTheme="majorEastAsia" w:hint="eastAsia"/>
          <w:sz w:val="22"/>
          <w:lang w:eastAsia="ko-KR"/>
        </w:rPr>
        <w:t>◎</w:t>
      </w:r>
      <w:r w:rsidRPr="005F6367">
        <w:rPr>
          <w:rFonts w:asciiTheme="majorEastAsia" w:eastAsiaTheme="majorEastAsia" w:hAnsiTheme="majorEastAsia"/>
          <w:sz w:val="22"/>
          <w:lang w:eastAsia="ko-KR"/>
        </w:rPr>
        <w:t xml:space="preserve"> </w:t>
      </w:r>
      <w:r w:rsidRPr="005F6367">
        <w:rPr>
          <w:rFonts w:asciiTheme="majorEastAsia" w:eastAsiaTheme="majorEastAsia" w:hAnsiTheme="majorEastAsia" w:cs="Batang" w:hint="eastAsia"/>
          <w:sz w:val="22"/>
          <w:lang w:eastAsia="ko-KR"/>
        </w:rPr>
        <w:t>今日</w:t>
      </w:r>
      <w:r w:rsidRPr="005F6367">
        <w:rPr>
          <w:rFonts w:asciiTheme="majorEastAsia" w:eastAsiaTheme="majorEastAsia" w:hAnsiTheme="majorEastAsia" w:cs="Batang" w:hint="eastAsia"/>
          <w:sz w:val="22"/>
        </w:rPr>
        <w:t>のマナ</w:t>
      </w:r>
    </w:p>
    <w:p w:rsidR="009A39A6" w:rsidRPr="005F6367" w:rsidRDefault="00D03989" w:rsidP="00180F17">
      <w:pPr>
        <w:rPr>
          <w:rFonts w:asciiTheme="majorEastAsia" w:eastAsiaTheme="majorEastAsia" w:hAnsiTheme="majorEastAsia" w:hint="eastAsia"/>
          <w:sz w:val="22"/>
        </w:rPr>
      </w:pPr>
      <w:r w:rsidRPr="005F6367">
        <w:rPr>
          <w:rFonts w:asciiTheme="majorEastAsia" w:eastAsiaTheme="majorEastAsia" w:hAnsiTheme="majorEastAsia" w:hint="eastAsia"/>
          <w:sz w:val="22"/>
        </w:rPr>
        <w:t>旧約には祭司長、預言者、王という油注ぎを受ける3つの職分が存在しました。祭司長は人間を代表して神様の前に出ていけにえを捧げ、預言者は神様のみこころを民たちに伝達し、王は神様のみことばに従って民たちを治めました。イエス様は油注がれた者、すなわちキリストとしてこの３つの職分</w:t>
      </w:r>
      <w:r w:rsidR="005B0AEB" w:rsidRPr="005F6367">
        <w:rPr>
          <w:rFonts w:asciiTheme="majorEastAsia" w:eastAsiaTheme="majorEastAsia" w:hAnsiTheme="majorEastAsia" w:hint="eastAsia"/>
          <w:sz w:val="22"/>
        </w:rPr>
        <w:t>の</w:t>
      </w:r>
      <w:r w:rsidRPr="005F6367">
        <w:rPr>
          <w:rFonts w:asciiTheme="majorEastAsia" w:eastAsiaTheme="majorEastAsia" w:hAnsiTheme="majorEastAsia" w:hint="eastAsia"/>
          <w:sz w:val="22"/>
        </w:rPr>
        <w:t>全てを完全に遂行されました。</w:t>
      </w:r>
    </w:p>
    <w:p w:rsidR="00180F17" w:rsidRPr="005F6367" w:rsidRDefault="00180F17" w:rsidP="00180F17">
      <w:pPr>
        <w:rPr>
          <w:rFonts w:asciiTheme="majorEastAsia" w:eastAsiaTheme="majorEastAsia" w:hAnsiTheme="majorEastAsia" w:hint="eastAsia"/>
          <w:b/>
          <w:sz w:val="22"/>
        </w:rPr>
      </w:pPr>
      <w:r w:rsidRPr="005F6367">
        <w:rPr>
          <w:rFonts w:asciiTheme="majorEastAsia" w:eastAsiaTheme="majorEastAsia" w:hAnsiTheme="majorEastAsia"/>
          <w:b/>
          <w:sz w:val="22"/>
        </w:rPr>
        <w:t xml:space="preserve">1. </w:t>
      </w:r>
      <w:r w:rsidR="009A39A6" w:rsidRPr="005F6367">
        <w:rPr>
          <w:rFonts w:asciiTheme="majorEastAsia" w:eastAsiaTheme="majorEastAsia" w:hAnsiTheme="majorEastAsia" w:hint="eastAsia"/>
          <w:b/>
          <w:sz w:val="22"/>
        </w:rPr>
        <w:t>預言者であるイエス様</w:t>
      </w:r>
    </w:p>
    <w:p w:rsidR="005B0AEB"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 </w:t>
      </w:r>
      <w:r w:rsidR="005B0AEB" w:rsidRPr="005F6367">
        <w:rPr>
          <w:rFonts w:asciiTheme="majorEastAsia" w:eastAsiaTheme="majorEastAsia" w:hAnsiTheme="majorEastAsia" w:hint="eastAsia"/>
          <w:sz w:val="22"/>
        </w:rPr>
        <w:t>旧約で預言者は神様のみことばを受けて民たちに伝達する役割をしました。モーセは早くに神様が‘私のような預言者’ひとりを起こされると言いましたが(申命記18：15)、イエス様が来られることで、そのみことばが成就されました(ヨハネ1：45、使徒3：22)。預言者として来られたイエス様は律法学者たちよりも、より権威を持ってみことばを伝えられ、多くの人々に多くの感動を与えました(マタイ7：28-29)。</w:t>
      </w:r>
    </w:p>
    <w:p w:rsidR="005B0AEB" w:rsidRPr="005F6367" w:rsidRDefault="005B0AEB" w:rsidP="00180F17">
      <w:pPr>
        <w:rPr>
          <w:rFonts w:asciiTheme="majorEastAsia" w:eastAsiaTheme="majorEastAsia" w:hAnsiTheme="majorEastAsia" w:cs="Batang" w:hint="eastAsia"/>
          <w:sz w:val="22"/>
        </w:rPr>
      </w:pPr>
      <w:r w:rsidRPr="005F6367">
        <w:rPr>
          <w:rFonts w:asciiTheme="majorEastAsia" w:eastAsiaTheme="majorEastAsia" w:hAnsiTheme="majorEastAsia" w:cs="Batang" w:hint="eastAsia"/>
          <w:sz w:val="22"/>
        </w:rPr>
        <w:t>イエス様が伝えられたみことばは旧約の律法を超える律法の完成でした。マタイの福音書５章１７節は“わたしが来たのは律法や預言者を廃棄するためだと思ってはなりません。廃棄するためにではなく、成就するために来たのです。</w:t>
      </w:r>
      <w:r w:rsidRPr="005F6367">
        <w:rPr>
          <w:rFonts w:asciiTheme="majorEastAsia" w:eastAsiaTheme="majorEastAsia" w:hAnsiTheme="majorEastAsia" w:cs="Batang" w:hint="eastAsia"/>
          <w:sz w:val="22"/>
          <w:lang w:eastAsia="ko-KR"/>
        </w:rPr>
        <w:t>”</w:t>
      </w:r>
      <w:r w:rsidRPr="005F6367">
        <w:rPr>
          <w:rFonts w:asciiTheme="majorEastAsia" w:eastAsiaTheme="majorEastAsia" w:hAnsiTheme="majorEastAsia" w:cs="Batang" w:hint="eastAsia"/>
          <w:sz w:val="22"/>
        </w:rPr>
        <w:t>と言います。従ってイエス様は完全に神様の観点で律法を解釈されました。</w:t>
      </w:r>
      <w:r w:rsidR="00C67D91" w:rsidRPr="005F6367">
        <w:rPr>
          <w:rFonts w:asciiTheme="majorEastAsia" w:eastAsiaTheme="majorEastAsia" w:hAnsiTheme="majorEastAsia" w:cs="Batang" w:hint="eastAsia"/>
          <w:sz w:val="22"/>
        </w:rPr>
        <w:t>復讐をせずに敵さえも愛しなさいと言われ(マタイ5：38-48)、自分を振り返らないで他の人を批判する態度を咎め(マタイ7：1-5)、神様の愛と隣人の愛が一番目の戒めであることを強調されました(マタイ22：34-40)。またイエス様は未来のことを預言されました。終わりの時のしるしやイエス様の再臨、聖徒たちと永遠に共におられる助け主、聖霊様について語られました(マタイ24：3-13.マルコ13：3-27、ルカ21：7-28、ヨハネ14：16)。</w:t>
      </w:r>
    </w:p>
    <w:p w:rsidR="00C67D91" w:rsidRPr="005F6367" w:rsidRDefault="00C67D91" w:rsidP="00180F17">
      <w:pPr>
        <w:rPr>
          <w:rFonts w:asciiTheme="majorEastAsia" w:eastAsiaTheme="majorEastAsia" w:hAnsiTheme="majorEastAsia" w:cs="Batang" w:hint="eastAsia"/>
          <w:sz w:val="22"/>
        </w:rPr>
      </w:pPr>
      <w:r w:rsidRPr="005F6367">
        <w:rPr>
          <w:rFonts w:asciiTheme="majorEastAsia" w:eastAsiaTheme="majorEastAsia" w:hAnsiTheme="majorEastAsia" w:cs="Batang" w:hint="eastAsia"/>
          <w:sz w:val="22"/>
        </w:rPr>
        <w:t>何よりもイエス様はキリストとして来られた預言者として旧約の預言者たちを超えるお方でした。旧約の預言者たちが神様の救いを予告する者であったならば、イエス様は神様の救いを完成されたお方でした。だからイエス様は弟子たちにご自分を“バプテスマのヨハネ、預言者、エレミヤ”ではない‘キリストであり神様の御子’であると教えられました(マタイ16：14-17)。イエス</w:t>
      </w:r>
      <w:r w:rsidRPr="005F6367">
        <w:rPr>
          <w:rFonts w:asciiTheme="majorEastAsia" w:eastAsiaTheme="majorEastAsia" w:hAnsiTheme="majorEastAsia" w:cs="Batang" w:hint="eastAsia"/>
          <w:sz w:val="22"/>
          <w:lang w:eastAsia="ko-KR"/>
        </w:rPr>
        <w:t>様</w:t>
      </w:r>
      <w:r w:rsidRPr="005F6367">
        <w:rPr>
          <w:rFonts w:asciiTheme="majorEastAsia" w:eastAsiaTheme="majorEastAsia" w:hAnsiTheme="majorEastAsia" w:cs="Batang" w:hint="eastAsia"/>
          <w:sz w:val="22"/>
        </w:rPr>
        <w:t>は</w:t>
      </w:r>
      <w:r w:rsidRPr="005F6367">
        <w:rPr>
          <w:rFonts w:asciiTheme="majorEastAsia" w:eastAsiaTheme="majorEastAsia" w:hAnsiTheme="majorEastAsia" w:cs="Batang" w:hint="eastAsia"/>
          <w:sz w:val="22"/>
          <w:lang w:eastAsia="ko-KR"/>
        </w:rPr>
        <w:t>主</w:t>
      </w:r>
      <w:r w:rsidRPr="005F6367">
        <w:rPr>
          <w:rFonts w:asciiTheme="majorEastAsia" w:eastAsiaTheme="majorEastAsia" w:hAnsiTheme="majorEastAsia" w:cs="Batang" w:hint="eastAsia"/>
          <w:sz w:val="22"/>
        </w:rPr>
        <w:t>の</w:t>
      </w:r>
      <w:r w:rsidRPr="005F6367">
        <w:rPr>
          <w:rFonts w:asciiTheme="majorEastAsia" w:eastAsiaTheme="majorEastAsia" w:hAnsiTheme="majorEastAsia" w:cs="Batang" w:hint="eastAsia"/>
          <w:sz w:val="22"/>
          <w:lang w:eastAsia="ko-KR"/>
        </w:rPr>
        <w:t>道</w:t>
      </w:r>
      <w:r w:rsidRPr="005F6367">
        <w:rPr>
          <w:rFonts w:asciiTheme="majorEastAsia" w:eastAsiaTheme="majorEastAsia" w:hAnsiTheme="majorEastAsia" w:cs="Batang" w:hint="eastAsia"/>
          <w:sz w:val="22"/>
        </w:rPr>
        <w:t>を</w:t>
      </w:r>
      <w:r w:rsidRPr="005F6367">
        <w:rPr>
          <w:rFonts w:asciiTheme="majorEastAsia" w:eastAsiaTheme="majorEastAsia" w:hAnsiTheme="majorEastAsia" w:cs="Batang" w:hint="eastAsia"/>
          <w:sz w:val="22"/>
          <w:lang w:eastAsia="ko-KR"/>
        </w:rPr>
        <w:t>備</w:t>
      </w:r>
      <w:r w:rsidRPr="005F6367">
        <w:rPr>
          <w:rFonts w:asciiTheme="majorEastAsia" w:eastAsiaTheme="majorEastAsia" w:hAnsiTheme="majorEastAsia" w:cs="Batang" w:hint="eastAsia"/>
          <w:sz w:val="22"/>
        </w:rPr>
        <w:t>える</w:t>
      </w:r>
      <w:r w:rsidRPr="005F6367">
        <w:rPr>
          <w:rFonts w:asciiTheme="majorEastAsia" w:eastAsiaTheme="majorEastAsia" w:hAnsiTheme="majorEastAsia" w:cs="Batang" w:hint="eastAsia"/>
          <w:sz w:val="22"/>
          <w:lang w:eastAsia="ko-KR"/>
        </w:rPr>
        <w:t>方</w:t>
      </w:r>
      <w:r w:rsidRPr="005F6367">
        <w:rPr>
          <w:rFonts w:asciiTheme="majorEastAsia" w:eastAsiaTheme="majorEastAsia" w:hAnsiTheme="majorEastAsia" w:cs="Batang" w:hint="eastAsia"/>
          <w:sz w:val="22"/>
        </w:rPr>
        <w:t>ではなく</w:t>
      </w:r>
      <w:r w:rsidRPr="005F6367">
        <w:rPr>
          <w:rFonts w:asciiTheme="majorEastAsia" w:eastAsiaTheme="majorEastAsia" w:hAnsiTheme="majorEastAsia" w:cs="Batang" w:hint="eastAsia"/>
          <w:sz w:val="22"/>
          <w:lang w:eastAsia="ko-KR"/>
        </w:rPr>
        <w:t>主、</w:t>
      </w:r>
      <w:r w:rsidRPr="005F6367">
        <w:rPr>
          <w:rFonts w:asciiTheme="majorEastAsia" w:eastAsiaTheme="majorEastAsia" w:hAnsiTheme="majorEastAsia" w:cs="Batang" w:hint="eastAsia"/>
          <w:sz w:val="22"/>
        </w:rPr>
        <w:t>それ自体であられました。だからイエス様のみことばが宣べ伝えられ(ルカ8：1)、イエス様の性質が臨み(ローマ14：17)、イエス様の力が働く所は神の国になります(マタイ12：28)。</w:t>
      </w:r>
    </w:p>
    <w:p w:rsidR="00180F17" w:rsidRPr="005F6367" w:rsidRDefault="00180F17" w:rsidP="00180F17">
      <w:pPr>
        <w:rPr>
          <w:rFonts w:asciiTheme="majorEastAsia" w:eastAsiaTheme="majorEastAsia" w:hAnsiTheme="majorEastAsia" w:hint="eastAsia"/>
          <w:b/>
          <w:sz w:val="22"/>
        </w:rPr>
      </w:pPr>
      <w:r w:rsidRPr="005F6367">
        <w:rPr>
          <w:rFonts w:asciiTheme="majorEastAsia" w:eastAsiaTheme="majorEastAsia" w:hAnsiTheme="majorEastAsia"/>
          <w:b/>
          <w:sz w:val="22"/>
        </w:rPr>
        <w:t xml:space="preserve">2. </w:t>
      </w:r>
      <w:r w:rsidR="009A39A6" w:rsidRPr="005F6367">
        <w:rPr>
          <w:rFonts w:asciiTheme="majorEastAsia" w:eastAsiaTheme="majorEastAsia" w:hAnsiTheme="majorEastAsia" w:hint="eastAsia"/>
          <w:b/>
          <w:sz w:val="22"/>
        </w:rPr>
        <w:t>王であるイエス様</w:t>
      </w:r>
    </w:p>
    <w:p w:rsidR="002A7751"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 </w:t>
      </w:r>
      <w:r w:rsidR="00730C86" w:rsidRPr="005F6367">
        <w:rPr>
          <w:rFonts w:asciiTheme="majorEastAsia" w:eastAsiaTheme="majorEastAsia" w:hAnsiTheme="majorEastAsia" w:hint="eastAsia"/>
          <w:sz w:val="22"/>
        </w:rPr>
        <w:t>旧約の王は神様から油注ぎを受けイスラエルを治めました。ですが彼らに重要なことは必ずみことばに従って民たちを治めなくてはならないことでした(申命記17：18-20)。しかしイスラエルの王たちはみことばに完全に従順することはできず、結局北王国と南王国は滅びてしまいました。以降、イスラエルの民たちは彼らを回復させ治める油注がれた王を待ち望み、ベツレヘムのどこかの馬小屋でイエス様が生まれることで彼らの望みが成就されました。</w:t>
      </w:r>
    </w:p>
    <w:p w:rsidR="00536DCF" w:rsidRPr="005F6367" w:rsidRDefault="00536DCF" w:rsidP="00180F17">
      <w:pPr>
        <w:rPr>
          <w:rFonts w:asciiTheme="majorEastAsia" w:eastAsiaTheme="majorEastAsia" w:hAnsiTheme="majorEastAsia" w:cs="Batang" w:hint="eastAsia"/>
          <w:sz w:val="22"/>
        </w:rPr>
      </w:pPr>
      <w:r w:rsidRPr="005F6367">
        <w:rPr>
          <w:rFonts w:asciiTheme="majorEastAsia" w:eastAsiaTheme="majorEastAsia" w:hAnsiTheme="majorEastAsia" w:cs="Batang" w:hint="eastAsia"/>
          <w:sz w:val="22"/>
        </w:rPr>
        <w:t>しかしイエス様は普通のイスラエルの人々が期待する王の姿を見せられませんでした。イエス様は当時</w:t>
      </w:r>
      <w:r w:rsidR="006B07FC" w:rsidRPr="005F6367">
        <w:rPr>
          <w:rFonts w:asciiTheme="majorEastAsia" w:eastAsiaTheme="majorEastAsia" w:hAnsiTheme="majorEastAsia" w:cs="Batang" w:hint="eastAsia"/>
          <w:sz w:val="22"/>
        </w:rPr>
        <w:t>イスラエルを治めていたローマを批判されず、彼らが下した死刑宣告に何の抵抗もされないまま、十字架で息を引き取られました。しかしイエス様の十字架の死は敗北ではなく勝利でした。なぜならイエス様の目的はイスラエルをローマから政治的に解放することではなく、アダムの堕落以降サタンの束縛の下にいる全ての人類を罪から解放することであったからです。イエス様は十字架で死なれよみがえられることで、死の権勢を完全に無力化させ(Ⅰコリント15：55-57)、全ての名にまさる御名を得られました(エペソ1：21)。イエス様は世の王を超えて、神の国の王になられました。</w:t>
      </w:r>
    </w:p>
    <w:p w:rsidR="002A7751" w:rsidRPr="005F6367" w:rsidRDefault="002A7751" w:rsidP="00180F17">
      <w:pPr>
        <w:rPr>
          <w:rFonts w:asciiTheme="majorEastAsia" w:eastAsiaTheme="majorEastAsia" w:hAnsiTheme="majorEastAsia" w:hint="eastAsia"/>
          <w:sz w:val="22"/>
        </w:rPr>
      </w:pPr>
      <w:r w:rsidRPr="005F6367">
        <w:rPr>
          <w:rFonts w:asciiTheme="majorEastAsia" w:eastAsiaTheme="majorEastAsia" w:hAnsiTheme="majorEastAsia" w:hint="eastAsia"/>
          <w:sz w:val="22"/>
        </w:rPr>
        <w:t>十字架で死なれよみがえられたイエス様が私たちの王です。王であるイエス様は神様の御座の右に座ってお</w:t>
      </w:r>
      <w:r w:rsidRPr="005F6367">
        <w:rPr>
          <w:rFonts w:asciiTheme="majorEastAsia" w:eastAsiaTheme="majorEastAsia" w:hAnsiTheme="majorEastAsia" w:hint="eastAsia"/>
          <w:sz w:val="22"/>
        </w:rPr>
        <w:lastRenderedPageBreak/>
        <w:t>られ(マルコ16：19)、万物の上に教会のかしらとなられます(エペソ1：22)。そしてイエス様を王として迎え入れた全ての場所は聖霊様が臨在される神様の国となり(マタイ18：20)、イエス様が再び来られる時、神の国は完成されます(Ⅰテサロニケ4：16-17)。私たちすべてはイエス様が治められる神の国の民です。</w:t>
      </w:r>
    </w:p>
    <w:p w:rsidR="00180F17" w:rsidRPr="005F6367" w:rsidRDefault="00180F17" w:rsidP="00180F17">
      <w:pPr>
        <w:rPr>
          <w:rFonts w:asciiTheme="majorEastAsia" w:eastAsiaTheme="majorEastAsia" w:hAnsiTheme="majorEastAsia" w:hint="eastAsia"/>
          <w:b/>
          <w:sz w:val="22"/>
        </w:rPr>
      </w:pPr>
      <w:r w:rsidRPr="005F6367">
        <w:rPr>
          <w:rFonts w:asciiTheme="majorEastAsia" w:eastAsiaTheme="majorEastAsia" w:hAnsiTheme="majorEastAsia"/>
          <w:b/>
          <w:sz w:val="22"/>
        </w:rPr>
        <w:t xml:space="preserve">3. </w:t>
      </w:r>
      <w:r w:rsidR="009A39A6" w:rsidRPr="005F6367">
        <w:rPr>
          <w:rFonts w:asciiTheme="majorEastAsia" w:eastAsiaTheme="majorEastAsia" w:hAnsiTheme="majorEastAsia" w:hint="eastAsia"/>
          <w:b/>
          <w:sz w:val="22"/>
        </w:rPr>
        <w:t>祭司長であるイエス様</w:t>
      </w:r>
    </w:p>
    <w:p w:rsidR="007B38C9" w:rsidRPr="005F6367" w:rsidRDefault="007B38C9" w:rsidP="00180F17">
      <w:pPr>
        <w:rPr>
          <w:rFonts w:asciiTheme="majorEastAsia" w:eastAsiaTheme="majorEastAsia" w:hAnsiTheme="majorEastAsia" w:hint="eastAsia"/>
          <w:sz w:val="22"/>
        </w:rPr>
      </w:pPr>
      <w:r w:rsidRPr="005F6367">
        <w:rPr>
          <w:rFonts w:asciiTheme="majorEastAsia" w:eastAsiaTheme="majorEastAsia" w:hAnsiTheme="majorEastAsia" w:hint="eastAsia"/>
          <w:sz w:val="22"/>
        </w:rPr>
        <w:t>旧約で祭司長は民を信仰へと導き、神様のみこころを</w:t>
      </w:r>
      <w:r w:rsidR="0009293D" w:rsidRPr="005F6367">
        <w:rPr>
          <w:rFonts w:asciiTheme="majorEastAsia" w:eastAsiaTheme="majorEastAsia" w:hAnsiTheme="majorEastAsia" w:hint="eastAsia"/>
          <w:sz w:val="22"/>
        </w:rPr>
        <w:t>伝達し、いけにえを通して神様と民の間をつなげる役割をしました。しかし人間の祭司長は神様の前では完全にはなれませんでした。なぜならその人も罪の下のいる人間であるので自分の罪をきよめなければならず、死を避けることはできなかったからです(へブル5：3)。そして彼らは毎年動物の血をたずさえて、いけにえを捧げなくてはいけないという限界がありました(へブル9：25)。</w:t>
      </w:r>
    </w:p>
    <w:p w:rsidR="0009293D" w:rsidRPr="005F6367" w:rsidRDefault="00F17938" w:rsidP="00180F17">
      <w:pPr>
        <w:rPr>
          <w:rFonts w:asciiTheme="majorEastAsia" w:eastAsiaTheme="majorEastAsia" w:hAnsiTheme="majorEastAsia" w:hint="eastAsia"/>
          <w:sz w:val="22"/>
        </w:rPr>
      </w:pPr>
      <w:r w:rsidRPr="005F6367">
        <w:rPr>
          <w:rFonts w:asciiTheme="majorEastAsia" w:eastAsiaTheme="majorEastAsia" w:hAnsiTheme="majorEastAsia" w:hint="eastAsia"/>
          <w:sz w:val="22"/>
        </w:rPr>
        <w:t>しかし私たちの大祭司長として来られたイエス様は多くの人間の祭司長のように罪をきよめる必要がなく、死ぬことがなく、永遠に生きておられます(へブル9：24)。そして有限で何度も捧げなくてはいけない動物ではない、罪のないご自身の体をいけにえとして捧げ、完全で永遠の贖いを一度で成されました(へブル9：12)。だからイエス様は再びいけにえを捧げる必要がなく(へブル10：18)、神様に出会おうとする全てのものはいつでも自らいけにえとなられ、永遠の祭司長であるイエス様に頼って神様の前に出て行くことができるようになりました(へブル10:19-22)。聖書はこのような大祭司長であるイエス様を</w:t>
      </w:r>
      <w:r w:rsidR="007F0D55" w:rsidRPr="005F6367">
        <w:rPr>
          <w:rFonts w:asciiTheme="majorEastAsia" w:eastAsiaTheme="majorEastAsia" w:hAnsiTheme="majorEastAsia" w:hint="eastAsia"/>
          <w:sz w:val="22"/>
        </w:rPr>
        <w:t>永遠に存在するメルキセデクの位に等しい大祭司長だと言っています(へブル6：20、詩編110：4)</w:t>
      </w:r>
    </w:p>
    <w:p w:rsidR="007F0D55" w:rsidRPr="005F6367" w:rsidRDefault="007F0D55" w:rsidP="00180F17">
      <w:pPr>
        <w:rPr>
          <w:rFonts w:asciiTheme="majorEastAsia" w:eastAsiaTheme="majorEastAsia" w:hAnsiTheme="majorEastAsia" w:cs="Batang" w:hint="eastAsia"/>
          <w:sz w:val="22"/>
        </w:rPr>
      </w:pPr>
      <w:r w:rsidRPr="005F6367">
        <w:rPr>
          <w:rFonts w:asciiTheme="majorEastAsia" w:eastAsiaTheme="majorEastAsia" w:hAnsiTheme="majorEastAsia" w:cs="Batang" w:hint="eastAsia"/>
          <w:sz w:val="22"/>
        </w:rPr>
        <w:t>イエス様は人となられて私たちと同じように試みを受けられましたが罪はありません。したがって私たちを理解され、抱きしめてくださいます(へブル4：15-16)。私たちがどのような状況に置かれようとも大祭司長であるイエス様に頼り大胆に神様の前に進み出ましょう。</w:t>
      </w:r>
    </w:p>
    <w:p w:rsidR="00180F17" w:rsidRPr="005F6367" w:rsidRDefault="00180F17" w:rsidP="00180F17">
      <w:pPr>
        <w:rPr>
          <w:rFonts w:asciiTheme="majorEastAsia" w:eastAsiaTheme="majorEastAsia" w:hAnsiTheme="majorEastAsia"/>
          <w:sz w:val="22"/>
          <w:lang w:eastAsia="ko-KR"/>
        </w:rPr>
      </w:pPr>
      <w:r w:rsidRPr="005F6367">
        <w:rPr>
          <w:rFonts w:asciiTheme="majorEastAsia" w:eastAsiaTheme="majorEastAsia" w:hAnsiTheme="majorEastAsia" w:hint="eastAsia"/>
          <w:sz w:val="22"/>
          <w:lang w:eastAsia="ko-KR"/>
        </w:rPr>
        <w:t>◎</w:t>
      </w:r>
      <w:r w:rsidRPr="005F6367">
        <w:rPr>
          <w:rFonts w:asciiTheme="majorEastAsia" w:eastAsiaTheme="majorEastAsia" w:hAnsiTheme="majorEastAsia"/>
          <w:sz w:val="22"/>
          <w:lang w:eastAsia="ko-KR"/>
        </w:rPr>
        <w:t xml:space="preserve"> </w:t>
      </w:r>
      <w:r w:rsidR="00D14C08" w:rsidRPr="005F6367">
        <w:rPr>
          <w:rFonts w:asciiTheme="majorEastAsia" w:eastAsiaTheme="majorEastAsia" w:hAnsiTheme="majorEastAsia" w:cs="Batang" w:hint="eastAsia"/>
          <w:sz w:val="22"/>
        </w:rPr>
        <w:t>マナの要約</w:t>
      </w:r>
    </w:p>
    <w:p w:rsidR="00180F17" w:rsidRPr="005F6367" w:rsidRDefault="00180F17" w:rsidP="00180F17">
      <w:pPr>
        <w:rPr>
          <w:rFonts w:asciiTheme="majorEastAsia" w:eastAsiaTheme="majorEastAsia" w:hAnsiTheme="majorEastAsia"/>
          <w:sz w:val="22"/>
        </w:rPr>
      </w:pPr>
      <w:r w:rsidRPr="005F6367">
        <w:rPr>
          <w:rFonts w:asciiTheme="majorEastAsia" w:eastAsiaTheme="majorEastAsia" w:hAnsiTheme="majorEastAsia"/>
          <w:sz w:val="22"/>
        </w:rPr>
        <w:t xml:space="preserve"> &lt;</w:t>
      </w:r>
      <w:r w:rsidR="00171856" w:rsidRPr="005F6367">
        <w:rPr>
          <w:rFonts w:asciiTheme="majorEastAsia" w:eastAsiaTheme="majorEastAsia" w:hAnsiTheme="majorEastAsia" w:cs="Batang" w:hint="eastAsia"/>
          <w:sz w:val="22"/>
        </w:rPr>
        <w:t>預言者であるイエス様</w:t>
      </w:r>
      <w:r w:rsidRPr="005F6367">
        <w:rPr>
          <w:rFonts w:asciiTheme="majorEastAsia" w:eastAsiaTheme="majorEastAsia" w:hAnsiTheme="majorEastAsia"/>
          <w:sz w:val="22"/>
        </w:rPr>
        <w:t>&gt;</w:t>
      </w:r>
    </w:p>
    <w:p w:rsidR="00171856"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1. </w:t>
      </w:r>
      <w:r w:rsidR="00171856" w:rsidRPr="005F6367">
        <w:rPr>
          <w:rFonts w:asciiTheme="majorEastAsia" w:eastAsiaTheme="majorEastAsia" w:hAnsiTheme="majorEastAsia" w:hint="eastAsia"/>
          <w:sz w:val="22"/>
        </w:rPr>
        <w:t>イエス様は預言者として来られ民たちにみことばを宣べ伝えられました。</w:t>
      </w:r>
    </w:p>
    <w:p w:rsidR="00171856" w:rsidRPr="005F6367" w:rsidRDefault="00180F17" w:rsidP="00180F17">
      <w:pPr>
        <w:rPr>
          <w:rFonts w:asciiTheme="majorEastAsia" w:eastAsiaTheme="majorEastAsia" w:hAnsiTheme="majorEastAsia" w:hint="eastAsia"/>
          <w:sz w:val="22"/>
          <w:lang w:eastAsia="ko-KR"/>
        </w:rPr>
      </w:pPr>
      <w:r w:rsidRPr="005F6367">
        <w:rPr>
          <w:rFonts w:asciiTheme="majorEastAsia" w:eastAsiaTheme="majorEastAsia" w:hAnsiTheme="majorEastAsia"/>
          <w:sz w:val="22"/>
          <w:lang w:eastAsia="ko-KR"/>
        </w:rPr>
        <w:t xml:space="preserve">2. </w:t>
      </w:r>
      <w:r w:rsidR="00171856" w:rsidRPr="005F6367">
        <w:rPr>
          <w:rFonts w:asciiTheme="majorEastAsia" w:eastAsiaTheme="majorEastAsia" w:hAnsiTheme="majorEastAsia" w:hint="eastAsia"/>
          <w:sz w:val="22"/>
        </w:rPr>
        <w:t>イエス様のみことばは律法の完成でした。</w:t>
      </w:r>
    </w:p>
    <w:p w:rsidR="00171856"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3. </w:t>
      </w:r>
      <w:r w:rsidR="00171856" w:rsidRPr="005F6367">
        <w:rPr>
          <w:rFonts w:asciiTheme="majorEastAsia" w:eastAsiaTheme="majorEastAsia" w:hAnsiTheme="majorEastAsia" w:hint="eastAsia"/>
          <w:sz w:val="22"/>
        </w:rPr>
        <w:t>イエス様は神の国を完成されました。</w:t>
      </w:r>
    </w:p>
    <w:p w:rsidR="00180F17" w:rsidRPr="005F6367" w:rsidRDefault="00180F17" w:rsidP="00180F17">
      <w:pPr>
        <w:rPr>
          <w:rFonts w:asciiTheme="majorEastAsia" w:eastAsiaTheme="majorEastAsia" w:hAnsiTheme="majorEastAsia"/>
          <w:sz w:val="22"/>
        </w:rPr>
      </w:pPr>
      <w:r w:rsidRPr="005F6367">
        <w:rPr>
          <w:rFonts w:asciiTheme="majorEastAsia" w:eastAsiaTheme="majorEastAsia" w:hAnsiTheme="majorEastAsia"/>
          <w:sz w:val="22"/>
        </w:rPr>
        <w:t>&lt;</w:t>
      </w:r>
      <w:r w:rsidR="00171856" w:rsidRPr="005F6367">
        <w:rPr>
          <w:rFonts w:asciiTheme="majorEastAsia" w:eastAsiaTheme="majorEastAsia" w:hAnsiTheme="majorEastAsia" w:cs="Batang" w:hint="eastAsia"/>
          <w:sz w:val="22"/>
        </w:rPr>
        <w:t>王であるイエス様</w:t>
      </w:r>
      <w:r w:rsidRPr="005F6367">
        <w:rPr>
          <w:rFonts w:asciiTheme="majorEastAsia" w:eastAsiaTheme="majorEastAsia" w:hAnsiTheme="majorEastAsia"/>
          <w:sz w:val="22"/>
        </w:rPr>
        <w:t>&gt;</w:t>
      </w:r>
    </w:p>
    <w:p w:rsidR="00171856"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1. </w:t>
      </w:r>
      <w:r w:rsidR="00171856" w:rsidRPr="005F6367">
        <w:rPr>
          <w:rFonts w:asciiTheme="majorEastAsia" w:eastAsiaTheme="majorEastAsia" w:hAnsiTheme="majorEastAsia" w:hint="eastAsia"/>
          <w:sz w:val="22"/>
        </w:rPr>
        <w:t>イエス様はイスラエルが待っていた王でした。</w:t>
      </w:r>
    </w:p>
    <w:p w:rsidR="00171856"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2. </w:t>
      </w:r>
      <w:r w:rsidR="00171856" w:rsidRPr="005F6367">
        <w:rPr>
          <w:rFonts w:asciiTheme="majorEastAsia" w:eastAsiaTheme="majorEastAsia" w:hAnsiTheme="majorEastAsia" w:hint="eastAsia"/>
          <w:sz w:val="22"/>
        </w:rPr>
        <w:t>イエス様は全人類を罪から解放させた</w:t>
      </w:r>
      <w:r w:rsidR="007A2603" w:rsidRPr="005F6367">
        <w:rPr>
          <w:rFonts w:asciiTheme="majorEastAsia" w:eastAsiaTheme="majorEastAsia" w:hAnsiTheme="majorEastAsia" w:hint="eastAsia"/>
          <w:sz w:val="22"/>
        </w:rPr>
        <w:t>救い主です。</w:t>
      </w:r>
    </w:p>
    <w:p w:rsidR="007A2603"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3.</w:t>
      </w:r>
      <w:r w:rsidR="007A2603" w:rsidRPr="005F6367">
        <w:rPr>
          <w:rFonts w:asciiTheme="majorEastAsia" w:eastAsiaTheme="majorEastAsia" w:hAnsiTheme="majorEastAsia" w:hint="eastAsia"/>
          <w:sz w:val="22"/>
        </w:rPr>
        <w:t xml:space="preserve">　イエス様は神の国の王であり私たちは神の民です。</w:t>
      </w:r>
    </w:p>
    <w:p w:rsidR="00180F17" w:rsidRPr="005F6367" w:rsidRDefault="00180F17" w:rsidP="00180F17">
      <w:pPr>
        <w:rPr>
          <w:rFonts w:asciiTheme="majorEastAsia" w:eastAsiaTheme="majorEastAsia" w:hAnsiTheme="majorEastAsia"/>
          <w:sz w:val="22"/>
        </w:rPr>
      </w:pPr>
      <w:r w:rsidRPr="005F6367">
        <w:rPr>
          <w:rFonts w:asciiTheme="majorEastAsia" w:eastAsiaTheme="majorEastAsia" w:hAnsiTheme="majorEastAsia"/>
          <w:sz w:val="22"/>
        </w:rPr>
        <w:t>&lt;</w:t>
      </w:r>
      <w:r w:rsidR="00171856" w:rsidRPr="005F6367">
        <w:rPr>
          <w:rFonts w:asciiTheme="majorEastAsia" w:eastAsiaTheme="majorEastAsia" w:hAnsiTheme="majorEastAsia" w:cs="Batang" w:hint="eastAsia"/>
          <w:sz w:val="22"/>
        </w:rPr>
        <w:t>祭司長であるイエス様</w:t>
      </w:r>
      <w:r w:rsidRPr="005F6367">
        <w:rPr>
          <w:rFonts w:asciiTheme="majorEastAsia" w:eastAsiaTheme="majorEastAsia" w:hAnsiTheme="majorEastAsia"/>
          <w:sz w:val="22"/>
        </w:rPr>
        <w:t>&gt;</w:t>
      </w:r>
    </w:p>
    <w:p w:rsidR="007A2603"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1. </w:t>
      </w:r>
      <w:r w:rsidR="007A2603" w:rsidRPr="005F6367">
        <w:rPr>
          <w:rFonts w:asciiTheme="majorEastAsia" w:eastAsiaTheme="majorEastAsia" w:hAnsiTheme="majorEastAsia" w:hint="eastAsia"/>
          <w:sz w:val="22"/>
        </w:rPr>
        <w:t>イエス様は罪のないご自身の体をいけにえとして捧げ完全で永遠な贖いを一度で成されました。</w:t>
      </w:r>
    </w:p>
    <w:p w:rsidR="007A2603"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2. </w:t>
      </w:r>
      <w:r w:rsidR="007A2603" w:rsidRPr="005F6367">
        <w:rPr>
          <w:rFonts w:asciiTheme="majorEastAsia" w:eastAsiaTheme="majorEastAsia" w:hAnsiTheme="majorEastAsia" w:hint="eastAsia"/>
          <w:sz w:val="22"/>
        </w:rPr>
        <w:t>イエス様は永遠に存在するメルキセデクの</w:t>
      </w:r>
      <w:r w:rsidR="00F17938" w:rsidRPr="005F6367">
        <w:rPr>
          <w:rFonts w:asciiTheme="majorEastAsia" w:eastAsiaTheme="majorEastAsia" w:hAnsiTheme="majorEastAsia" w:hint="eastAsia"/>
          <w:sz w:val="22"/>
        </w:rPr>
        <w:t>位に等しい</w:t>
      </w:r>
      <w:r w:rsidR="007A2603" w:rsidRPr="005F6367">
        <w:rPr>
          <w:rFonts w:asciiTheme="majorEastAsia" w:eastAsiaTheme="majorEastAsia" w:hAnsiTheme="majorEastAsia" w:hint="eastAsia"/>
          <w:sz w:val="22"/>
        </w:rPr>
        <w:t>大祭司長です。</w:t>
      </w:r>
    </w:p>
    <w:p w:rsidR="007A2603"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3. </w:t>
      </w:r>
      <w:r w:rsidR="007A2603" w:rsidRPr="005F6367">
        <w:rPr>
          <w:rFonts w:asciiTheme="majorEastAsia" w:eastAsiaTheme="majorEastAsia" w:hAnsiTheme="majorEastAsia" w:hint="eastAsia"/>
          <w:sz w:val="22"/>
        </w:rPr>
        <w:t>私たちの大祭司長であるイエス様はいつでも私たちを理解され赦されます。</w:t>
      </w:r>
    </w:p>
    <w:p w:rsidR="00D14C08" w:rsidRPr="005F6367" w:rsidRDefault="00D14C08" w:rsidP="00D14C08">
      <w:pPr>
        <w:rPr>
          <w:rFonts w:asciiTheme="majorEastAsia" w:eastAsiaTheme="majorEastAsia" w:hAnsiTheme="majorEastAsia"/>
          <w:sz w:val="22"/>
        </w:rPr>
      </w:pPr>
      <w:r w:rsidRPr="005F6367">
        <w:rPr>
          <w:rFonts w:asciiTheme="majorEastAsia" w:eastAsiaTheme="majorEastAsia" w:hAnsiTheme="majorEastAsia" w:hint="eastAsia"/>
          <w:sz w:val="22"/>
        </w:rPr>
        <w:t>◎</w:t>
      </w:r>
      <w:r w:rsidRPr="005F6367">
        <w:rPr>
          <w:rFonts w:asciiTheme="majorEastAsia" w:eastAsiaTheme="majorEastAsia" w:hAnsiTheme="majorEastAsia"/>
          <w:sz w:val="22"/>
        </w:rPr>
        <w:t xml:space="preserve"> </w:t>
      </w:r>
      <w:r w:rsidRPr="005F6367">
        <w:rPr>
          <w:rFonts w:asciiTheme="majorEastAsia" w:eastAsiaTheme="majorEastAsia" w:hAnsiTheme="majorEastAsia" w:cs="Batang" w:hint="eastAsia"/>
          <w:sz w:val="22"/>
        </w:rPr>
        <w:t>私の人生のマナ</w:t>
      </w:r>
    </w:p>
    <w:p w:rsidR="00D14C08" w:rsidRPr="005F6367" w:rsidRDefault="00D14C08" w:rsidP="00D14C08">
      <w:pPr>
        <w:rPr>
          <w:rFonts w:asciiTheme="majorEastAsia" w:eastAsiaTheme="majorEastAsia" w:hAnsiTheme="majorEastAsia"/>
          <w:sz w:val="22"/>
        </w:rPr>
      </w:pPr>
      <w:r w:rsidRPr="005F6367">
        <w:rPr>
          <w:rFonts w:asciiTheme="majorEastAsia" w:eastAsiaTheme="majorEastAsia" w:hAnsiTheme="majorEastAsia"/>
          <w:sz w:val="22"/>
        </w:rPr>
        <w:t>&lt;</w:t>
      </w:r>
      <w:r w:rsidRPr="005F6367">
        <w:rPr>
          <w:rFonts w:asciiTheme="majorEastAsia" w:eastAsiaTheme="majorEastAsia" w:hAnsiTheme="majorEastAsia" w:cs="Batang" w:hint="eastAsia"/>
          <w:sz w:val="22"/>
        </w:rPr>
        <w:t>隣の人にあいさつ</w:t>
      </w:r>
      <w:r w:rsidRPr="005F6367">
        <w:rPr>
          <w:rFonts w:asciiTheme="majorEastAsia" w:eastAsiaTheme="majorEastAsia" w:hAnsiTheme="majorEastAsia"/>
          <w:sz w:val="22"/>
        </w:rPr>
        <w:t>&gt;</w:t>
      </w:r>
    </w:p>
    <w:p w:rsidR="00D14C08" w:rsidRPr="005F6367" w:rsidRDefault="00180F17" w:rsidP="00180F17">
      <w:pPr>
        <w:rPr>
          <w:rFonts w:asciiTheme="majorEastAsia" w:eastAsiaTheme="majorEastAsia" w:hAnsiTheme="majorEastAsia" w:hint="eastAsia"/>
          <w:sz w:val="22"/>
          <w:lang w:eastAsia="ko-KR"/>
        </w:rPr>
      </w:pPr>
      <w:r w:rsidRPr="005F6367">
        <w:rPr>
          <w:rFonts w:asciiTheme="majorEastAsia" w:eastAsiaTheme="majorEastAsia" w:hAnsiTheme="majorEastAsia"/>
          <w:sz w:val="22"/>
          <w:lang w:eastAsia="ko-KR"/>
        </w:rPr>
        <w:t xml:space="preserve">1. </w:t>
      </w:r>
      <w:r w:rsidR="00D14C08" w:rsidRPr="005F6367">
        <w:rPr>
          <w:rFonts w:asciiTheme="majorEastAsia" w:eastAsiaTheme="majorEastAsia" w:hAnsiTheme="majorEastAsia" w:hint="eastAsia"/>
          <w:sz w:val="22"/>
        </w:rPr>
        <w:t>イエス様は神の国を完成されました。</w:t>
      </w:r>
    </w:p>
    <w:p w:rsidR="00180F17" w:rsidRPr="005F6367" w:rsidRDefault="00180F17" w:rsidP="00180F17">
      <w:pPr>
        <w:rPr>
          <w:rFonts w:asciiTheme="majorEastAsia" w:eastAsiaTheme="majorEastAsia" w:hAnsiTheme="majorEastAsia"/>
          <w:sz w:val="22"/>
          <w:lang w:eastAsia="ko-KR"/>
        </w:rPr>
      </w:pPr>
      <w:r w:rsidRPr="005F6367">
        <w:rPr>
          <w:rFonts w:asciiTheme="majorEastAsia" w:eastAsiaTheme="majorEastAsia" w:hAnsiTheme="majorEastAsia"/>
          <w:sz w:val="22"/>
        </w:rPr>
        <w:t xml:space="preserve">2. </w:t>
      </w:r>
      <w:r w:rsidR="00D14C08" w:rsidRPr="005F6367">
        <w:rPr>
          <w:rFonts w:asciiTheme="majorEastAsia" w:eastAsiaTheme="majorEastAsia" w:hAnsiTheme="majorEastAsia" w:hint="eastAsia"/>
          <w:sz w:val="22"/>
        </w:rPr>
        <w:t>イエス様は神の国の王です。</w:t>
      </w:r>
    </w:p>
    <w:p w:rsidR="00180F17" w:rsidRPr="005F6367" w:rsidRDefault="00180F17" w:rsidP="00180F17">
      <w:pPr>
        <w:rPr>
          <w:rFonts w:asciiTheme="majorEastAsia" w:eastAsiaTheme="majorEastAsia" w:hAnsiTheme="majorEastAsia"/>
          <w:sz w:val="22"/>
          <w:lang w:eastAsia="ko-KR"/>
        </w:rPr>
      </w:pPr>
      <w:r w:rsidRPr="005F6367">
        <w:rPr>
          <w:rFonts w:asciiTheme="majorEastAsia" w:eastAsiaTheme="majorEastAsia" w:hAnsiTheme="majorEastAsia"/>
          <w:sz w:val="22"/>
        </w:rPr>
        <w:t>3.</w:t>
      </w:r>
      <w:r w:rsidR="00D14C08" w:rsidRPr="005F6367">
        <w:rPr>
          <w:rFonts w:asciiTheme="majorEastAsia" w:eastAsiaTheme="majorEastAsia" w:hAnsiTheme="majorEastAsia" w:hint="eastAsia"/>
          <w:sz w:val="22"/>
        </w:rPr>
        <w:t xml:space="preserve">　イエス様に頼って礼拝をしましょう。</w:t>
      </w:r>
    </w:p>
    <w:p w:rsidR="00180F17" w:rsidRPr="005F6367" w:rsidRDefault="00180F17" w:rsidP="00180F17">
      <w:pPr>
        <w:rPr>
          <w:rFonts w:asciiTheme="majorEastAsia" w:eastAsiaTheme="majorEastAsia" w:hAnsiTheme="majorEastAsia"/>
          <w:sz w:val="22"/>
        </w:rPr>
      </w:pPr>
      <w:r w:rsidRPr="005F6367">
        <w:rPr>
          <w:rFonts w:asciiTheme="majorEastAsia" w:eastAsiaTheme="majorEastAsia" w:hAnsiTheme="majorEastAsia"/>
          <w:sz w:val="22"/>
          <w:lang w:eastAsia="ko-KR"/>
        </w:rPr>
        <w:t xml:space="preserve"> </w:t>
      </w:r>
      <w:r w:rsidRPr="005F6367">
        <w:rPr>
          <w:rFonts w:asciiTheme="majorEastAsia" w:eastAsiaTheme="majorEastAsia" w:hAnsiTheme="majorEastAsia"/>
          <w:sz w:val="22"/>
        </w:rPr>
        <w:t>&lt;</w:t>
      </w:r>
      <w:r w:rsidR="00D14C08" w:rsidRPr="005F6367">
        <w:rPr>
          <w:rFonts w:asciiTheme="majorEastAsia" w:eastAsiaTheme="majorEastAsia" w:hAnsiTheme="majorEastAsia" w:cs="Batang" w:hint="eastAsia"/>
          <w:sz w:val="22"/>
        </w:rPr>
        <w:t>祈り</w:t>
      </w:r>
      <w:r w:rsidRPr="005F6367">
        <w:rPr>
          <w:rFonts w:asciiTheme="majorEastAsia" w:eastAsiaTheme="majorEastAsia" w:hAnsiTheme="majorEastAsia"/>
          <w:sz w:val="22"/>
        </w:rPr>
        <w:t>&gt;</w:t>
      </w:r>
    </w:p>
    <w:p w:rsidR="00D14C08"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1. </w:t>
      </w:r>
      <w:r w:rsidR="00D14C08" w:rsidRPr="005F6367">
        <w:rPr>
          <w:rFonts w:asciiTheme="majorEastAsia" w:eastAsiaTheme="majorEastAsia" w:hAnsiTheme="majorEastAsia" w:hint="eastAsia"/>
          <w:sz w:val="22"/>
        </w:rPr>
        <w:t>イエス様を私たちの心と私たちが属した共同体に迎え入れることで神の国を成すように祈りましょう。</w:t>
      </w:r>
    </w:p>
    <w:p w:rsidR="00D14C08"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2. </w:t>
      </w:r>
      <w:r w:rsidR="00D14C08" w:rsidRPr="005F6367">
        <w:rPr>
          <w:rFonts w:asciiTheme="majorEastAsia" w:eastAsiaTheme="majorEastAsia" w:hAnsiTheme="majorEastAsia" w:hint="eastAsia"/>
          <w:sz w:val="22"/>
        </w:rPr>
        <w:t>神の国の王であるイエス様が再び来られることを備える人生を生きるように祈りましょう。</w:t>
      </w:r>
    </w:p>
    <w:p w:rsidR="00D14C08" w:rsidRPr="005F6367" w:rsidRDefault="00180F17" w:rsidP="00180F17">
      <w:pPr>
        <w:rPr>
          <w:rFonts w:asciiTheme="majorEastAsia" w:eastAsiaTheme="majorEastAsia" w:hAnsiTheme="majorEastAsia" w:hint="eastAsia"/>
          <w:sz w:val="22"/>
        </w:rPr>
      </w:pPr>
      <w:r w:rsidRPr="005F6367">
        <w:rPr>
          <w:rFonts w:asciiTheme="majorEastAsia" w:eastAsiaTheme="majorEastAsia" w:hAnsiTheme="majorEastAsia"/>
          <w:sz w:val="22"/>
        </w:rPr>
        <w:t xml:space="preserve">3. </w:t>
      </w:r>
      <w:r w:rsidR="00D14C08" w:rsidRPr="005F6367">
        <w:rPr>
          <w:rFonts w:asciiTheme="majorEastAsia" w:eastAsiaTheme="majorEastAsia" w:hAnsiTheme="majorEastAsia" w:hint="eastAsia"/>
          <w:sz w:val="22"/>
        </w:rPr>
        <w:t>どのような状況にあろうともイエス様を頼り、神様の御座の前に進み出るように祈りましょう。</w:t>
      </w:r>
    </w:p>
    <w:p w:rsidR="0065269D" w:rsidRPr="005F6367" w:rsidRDefault="00D14C08" w:rsidP="00D14C08">
      <w:pPr>
        <w:rPr>
          <w:rFonts w:asciiTheme="majorEastAsia" w:eastAsiaTheme="majorEastAsia" w:hAnsiTheme="majorEastAsia" w:hint="eastAsia"/>
          <w:sz w:val="22"/>
        </w:rPr>
      </w:pPr>
      <w:r w:rsidRPr="005F6367">
        <w:rPr>
          <w:rFonts w:asciiTheme="majorEastAsia" w:eastAsiaTheme="majorEastAsia" w:hAnsiTheme="majorEastAsia"/>
          <w:sz w:val="22"/>
        </w:rPr>
        <w:t>&lt;</w:t>
      </w:r>
      <w:r w:rsidRPr="005F6367">
        <w:rPr>
          <w:rFonts w:asciiTheme="majorEastAsia" w:eastAsiaTheme="majorEastAsia" w:hAnsiTheme="majorEastAsia" w:cs="Batang" w:hint="eastAsia"/>
          <w:sz w:val="22"/>
        </w:rPr>
        <w:t>とりなしの祈り</w:t>
      </w:r>
      <w:r w:rsidRPr="005F6367">
        <w:rPr>
          <w:rFonts w:asciiTheme="majorEastAsia" w:eastAsiaTheme="majorEastAsia" w:hAnsiTheme="majorEastAsia"/>
          <w:sz w:val="22"/>
        </w:rPr>
        <w:t>&gt;</w:t>
      </w:r>
      <w:r w:rsidRPr="005F6367">
        <w:rPr>
          <w:rFonts w:asciiTheme="majorEastAsia" w:eastAsiaTheme="majorEastAsia" w:hAnsiTheme="majorEastAsia" w:hint="eastAsia"/>
          <w:sz w:val="22"/>
        </w:rPr>
        <w:t>となりの人と祈りの課題を分かち合い共に祈りましょう。</w:t>
      </w:r>
    </w:p>
    <w:sectPr w:rsidR="0065269D" w:rsidRPr="005F6367" w:rsidSect="00180F1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3C" w:rsidRDefault="0084463C" w:rsidP="004F1D30">
      <w:r>
        <w:separator/>
      </w:r>
    </w:p>
  </w:endnote>
  <w:endnote w:type="continuationSeparator" w:id="0">
    <w:p w:rsidR="0084463C" w:rsidRDefault="0084463C" w:rsidP="004F1D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3C" w:rsidRDefault="0084463C" w:rsidP="004F1D30">
      <w:r>
        <w:separator/>
      </w:r>
    </w:p>
  </w:footnote>
  <w:footnote w:type="continuationSeparator" w:id="0">
    <w:p w:rsidR="0084463C" w:rsidRDefault="0084463C" w:rsidP="004F1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F17"/>
    <w:rsid w:val="0009293D"/>
    <w:rsid w:val="00171856"/>
    <w:rsid w:val="00180F17"/>
    <w:rsid w:val="00243B02"/>
    <w:rsid w:val="00293EE0"/>
    <w:rsid w:val="002A7751"/>
    <w:rsid w:val="002E29C0"/>
    <w:rsid w:val="00344627"/>
    <w:rsid w:val="004F1D30"/>
    <w:rsid w:val="00536DCF"/>
    <w:rsid w:val="00574030"/>
    <w:rsid w:val="005B0AEB"/>
    <w:rsid w:val="005F6367"/>
    <w:rsid w:val="006233C6"/>
    <w:rsid w:val="0065269D"/>
    <w:rsid w:val="006866E7"/>
    <w:rsid w:val="006B07FC"/>
    <w:rsid w:val="00730C86"/>
    <w:rsid w:val="007A2603"/>
    <w:rsid w:val="007B38C9"/>
    <w:rsid w:val="007F0D55"/>
    <w:rsid w:val="008049C7"/>
    <w:rsid w:val="0084463C"/>
    <w:rsid w:val="009A39A6"/>
    <w:rsid w:val="00C67D91"/>
    <w:rsid w:val="00D03989"/>
    <w:rsid w:val="00D14C08"/>
    <w:rsid w:val="00D20564"/>
    <w:rsid w:val="00DA6089"/>
    <w:rsid w:val="00DD09D2"/>
    <w:rsid w:val="00EC1D1F"/>
    <w:rsid w:val="00F179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1D30"/>
    <w:pPr>
      <w:tabs>
        <w:tab w:val="center" w:pos="4252"/>
        <w:tab w:val="right" w:pos="8504"/>
      </w:tabs>
      <w:snapToGrid w:val="0"/>
    </w:pPr>
  </w:style>
  <w:style w:type="character" w:customStyle="1" w:styleId="a4">
    <w:name w:val="ヘッダー (文字)"/>
    <w:basedOn w:val="a0"/>
    <w:link w:val="a3"/>
    <w:uiPriority w:val="99"/>
    <w:semiHidden/>
    <w:rsid w:val="004F1D30"/>
  </w:style>
  <w:style w:type="paragraph" w:styleId="a5">
    <w:name w:val="footer"/>
    <w:basedOn w:val="a"/>
    <w:link w:val="a6"/>
    <w:uiPriority w:val="99"/>
    <w:semiHidden/>
    <w:unhideWhenUsed/>
    <w:rsid w:val="004F1D30"/>
    <w:pPr>
      <w:tabs>
        <w:tab w:val="center" w:pos="4252"/>
        <w:tab w:val="right" w:pos="8504"/>
      </w:tabs>
      <w:snapToGrid w:val="0"/>
    </w:pPr>
  </w:style>
  <w:style w:type="character" w:customStyle="1" w:styleId="a6">
    <w:name w:val="フッター (文字)"/>
    <w:basedOn w:val="a0"/>
    <w:link w:val="a5"/>
    <w:uiPriority w:val="99"/>
    <w:semiHidden/>
    <w:rsid w:val="004F1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215-6181-41DF-8CBF-2BA72F78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2018-07-28T15:32:00Z</dcterms:created>
  <dcterms:modified xsi:type="dcterms:W3CDTF">2018-07-28T16:38:00Z</dcterms:modified>
</cp:coreProperties>
</file>